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83" w:rsidRPr="00365C71" w:rsidRDefault="00CF4E99" w:rsidP="002940BC">
      <w:pPr>
        <w:tabs>
          <w:tab w:val="right" w:pos="8532"/>
        </w:tabs>
        <w:bidi/>
        <w:jc w:val="center"/>
        <w:rPr>
          <w:rFonts w:ascii="MS UI Gothic" w:eastAsia="MS UI Gothic" w:hAnsi="MS UI Gothic"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MS UI Gothic" w:eastAsia="MS UI Gothic" w:hAnsi="MS UI Gothic" w:cs="B Titr"/>
          <w:noProof/>
          <w:rtl/>
        </w:rPr>
        <w:pict>
          <v:roundrect id="_x0000_s1029" style="position:absolute;left:0;text-align:left;margin-left:15.75pt;margin-top:5.15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9">
              <w:txbxContent>
                <w:p w:rsidR="00371523" w:rsidRPr="00CF436A" w:rsidRDefault="00371523" w:rsidP="00371523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CF436A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xbxContent>
            </v:textbox>
          </v:roundrect>
        </w:pict>
      </w:r>
      <w:r w:rsidR="00591E73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چک لیست کشوری </w:t>
      </w:r>
      <w:r w:rsidR="007930E4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مطب </w:t>
      </w:r>
      <w:r w:rsidR="00A02B92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>پزشک</w:t>
      </w:r>
      <w:r w:rsidR="006355D1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>ان</w:t>
      </w:r>
      <w:r w:rsidR="00E570CE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 عمومی</w:t>
      </w:r>
      <w:r w:rsidR="00C97663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          </w:t>
      </w:r>
      <w:r w:rsidR="00D218EB" w:rsidRPr="00365C71">
        <w:rPr>
          <w:rFonts w:ascii="MS UI Gothic" w:eastAsia="MS UI Gothic" w:hAnsi="MS UI Gothic" w:cs="B Titr"/>
          <w:sz w:val="28"/>
          <w:szCs w:val="28"/>
          <w:rtl/>
          <w:lang w:bidi="fa-IR"/>
        </w:rPr>
        <w:tab/>
      </w:r>
      <w:r w:rsidR="00D979BD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        </w:t>
      </w:r>
    </w:p>
    <w:p w:rsidR="00D63C83" w:rsidRPr="00D077EF" w:rsidRDefault="00E570CE" w:rsidP="0077225F">
      <w:pPr>
        <w:bidi/>
        <w:spacing w:after="0"/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خانوادگی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پزشک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       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اعتبار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                                     </w:t>
      </w:r>
      <w:r w:rsidR="00B45E5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: </w:t>
      </w:r>
    </w:p>
    <w:p w:rsidR="00761F3B" w:rsidRPr="00D077EF" w:rsidRDefault="00D63C83" w:rsidP="0077225F">
      <w:pPr>
        <w:bidi/>
        <w:spacing w:after="0"/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نظام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پزشکی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 : 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کد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ملی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دارنده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                </w:t>
      </w:r>
      <w:r w:rsidR="00B45E5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57675D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="0057675D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تلفن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ثابت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همراه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</w:p>
    <w:p w:rsidR="0077225F" w:rsidRPr="00D077EF" w:rsidRDefault="0057675D" w:rsidP="0077225F">
      <w:pPr>
        <w:bidi/>
        <w:spacing w:after="0"/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آدرس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پستی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منطقه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شهرداری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                                                 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   </w:t>
      </w:r>
      <w:r w:rsidR="00B45E5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</w:t>
      </w:r>
      <w:r w:rsidR="0077225F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</w:p>
    <w:p w:rsidR="00D63C83" w:rsidRPr="00D077EF" w:rsidRDefault="0077225F" w:rsidP="0077225F">
      <w:pPr>
        <w:bidi/>
        <w:spacing w:after="0"/>
        <w:rPr>
          <w:color w:val="538135" w:themeColor="accent6" w:themeShade="BF"/>
          <w:sz w:val="20"/>
          <w:szCs w:val="20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روزهای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شهرستان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مجاز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به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:              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br/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شرایط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خاص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>*: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رشته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درج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>**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مجوزها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(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اعتبارمجوز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>-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مرجع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صدور</w:t>
      </w:r>
      <w:r w:rsidR="00B45E5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) 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>***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گرایشهای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تابلو</w:t>
      </w:r>
      <w:r w:rsidR="00D63C83" w:rsidRPr="00D077EF">
        <w:rPr>
          <w:color w:val="538135" w:themeColor="accent6" w:themeShade="BF"/>
          <w:sz w:val="20"/>
          <w:szCs w:val="20"/>
          <w:lang w:bidi="fa-IR"/>
        </w:rPr>
        <w:t>:</w:t>
      </w:r>
      <w:r w:rsidR="00761F3B" w:rsidRPr="00D077EF">
        <w:rPr>
          <w:rFonts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</w:p>
    <w:p w:rsidR="00761F3B" w:rsidRPr="0057675D" w:rsidRDefault="00761F3B" w:rsidP="0077225F">
      <w:pPr>
        <w:bidi/>
        <w:spacing w:after="0"/>
        <w:rPr>
          <w:rFonts w:ascii="MS UI Gothic" w:eastAsia="MS UI Gothic" w:hAnsi="MS UI Gothic" w:cs="B Titr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بازدید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                                 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</w:t>
      </w:r>
      <w:r w:rsidRPr="0077225F">
        <w:rPr>
          <w:rFonts w:ascii="MS UI Gothic" w:eastAsia="MS UI Gothic" w:hAnsi="MS UI Gothic" w:cs="B Titr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11341" w:type="dxa"/>
        <w:tblInd w:w="-149" w:type="dxa"/>
        <w:tblLook w:val="04A0" w:firstRow="1" w:lastRow="0" w:firstColumn="1" w:lastColumn="0" w:noHBand="0" w:noVBand="1"/>
      </w:tblPr>
      <w:tblGrid>
        <w:gridCol w:w="4961"/>
        <w:gridCol w:w="709"/>
        <w:gridCol w:w="425"/>
        <w:gridCol w:w="567"/>
        <w:gridCol w:w="4679"/>
      </w:tblGrid>
      <w:tr w:rsidR="00683BBA" w:rsidTr="00446933">
        <w:trPr>
          <w:trHeight w:val="564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:rsidR="00683BBA" w:rsidRPr="00531890" w:rsidRDefault="00683BBA" w:rsidP="005D61E8">
            <w:pPr>
              <w:bidi/>
              <w:jc w:val="center"/>
              <w:rPr>
                <w:rFonts w:cs="B Titr"/>
                <w:lang w:bidi="fa-IR"/>
              </w:rPr>
            </w:pPr>
          </w:p>
          <w:p w:rsidR="00683BBA" w:rsidRPr="00531890" w:rsidRDefault="00683BBA" w:rsidP="005D61E8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83BBA" w:rsidRPr="00531890" w:rsidRDefault="00683BBA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683BBA" w:rsidRPr="00531890" w:rsidRDefault="00683BBA" w:rsidP="005D61E8">
            <w:pPr>
              <w:bidi/>
              <w:jc w:val="center"/>
              <w:rPr>
                <w:rFonts w:cs="B Titr"/>
                <w:lang w:bidi="fa-IR"/>
              </w:rPr>
            </w:pPr>
          </w:p>
          <w:p w:rsidR="00683BBA" w:rsidRPr="00531890" w:rsidRDefault="00683BBA" w:rsidP="005D61E8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683BBA" w:rsidTr="00446933">
        <w:trPr>
          <w:trHeight w:val="218"/>
        </w:trPr>
        <w:tc>
          <w:tcPr>
            <w:tcW w:w="4961" w:type="dxa"/>
            <w:vMerge/>
            <w:shd w:val="clear" w:color="auto" w:fill="auto"/>
          </w:tcPr>
          <w:p w:rsidR="00683BBA" w:rsidRPr="0041662A" w:rsidRDefault="00683BBA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BA" w:rsidRPr="00531890" w:rsidRDefault="00683BBA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3BBA" w:rsidRPr="00531890" w:rsidRDefault="00683BBA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BBA" w:rsidRPr="00531890" w:rsidRDefault="00683BBA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4679" w:type="dxa"/>
            <w:vMerge/>
            <w:shd w:val="clear" w:color="auto" w:fill="auto"/>
          </w:tcPr>
          <w:p w:rsidR="00683BBA" w:rsidRPr="0041662A" w:rsidRDefault="00683BBA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83"/>
        </w:trPr>
        <w:tc>
          <w:tcPr>
            <w:tcW w:w="4961" w:type="dxa"/>
          </w:tcPr>
          <w:p w:rsidR="00683BBA" w:rsidRPr="00575E3D" w:rsidRDefault="00683BBA" w:rsidP="001E548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پزشک دارای پروانه طبابت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معتبرمی باشد.</w:t>
            </w:r>
            <w:r w:rsidR="00425638">
              <w:rPr>
                <w:rFonts w:ascii="MS UI Gothic" w:eastAsia="MS UI Gothic" w:hAnsi="MS UI Gothic" w:cs="B Mitra" w:hint="cs"/>
                <w:rtl/>
                <w:lang w:bidi="fa-IR"/>
              </w:rPr>
              <w:t>و در معرض دید نصب می باشد.</w:t>
            </w:r>
          </w:p>
        </w:tc>
        <w:tc>
          <w:tcPr>
            <w:tcW w:w="709" w:type="dxa"/>
          </w:tcPr>
          <w:p w:rsidR="00683BBA" w:rsidRPr="00575E3D" w:rsidRDefault="00683BBA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3BBA" w:rsidRPr="00575E3D" w:rsidRDefault="00683BBA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5D61E8">
            <w:pPr>
              <w:bidi/>
              <w:rPr>
                <w:rFonts w:ascii="MS UI Gothic" w:eastAsia="MS UI Gothic" w:hAnsi="MS UI Gothic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83"/>
        </w:trPr>
        <w:tc>
          <w:tcPr>
            <w:tcW w:w="4961" w:type="dxa"/>
          </w:tcPr>
          <w:p w:rsidR="00683BBA" w:rsidRPr="00575E3D" w:rsidRDefault="00683BBA" w:rsidP="001E548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واحد تزریقات دارای مجوز می باشد</w:t>
            </w:r>
            <w:r w:rsidR="007A293F">
              <w:rPr>
                <w:rFonts w:ascii="MS UI Gothic" w:eastAsia="MS UI Gothic" w:hAnsi="MS UI Gothic" w:cs="B Mitra" w:hint="cs"/>
                <w:rtl/>
                <w:lang w:bidi="fa-IR"/>
              </w:rPr>
              <w:t>.</w:t>
            </w:r>
          </w:p>
        </w:tc>
        <w:tc>
          <w:tcPr>
            <w:tcW w:w="709" w:type="dxa"/>
          </w:tcPr>
          <w:p w:rsidR="00683BBA" w:rsidRPr="00575E3D" w:rsidRDefault="00683BBA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3BBA" w:rsidRPr="00575E3D" w:rsidRDefault="00683BBA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5D61E8">
            <w:pPr>
              <w:bidi/>
              <w:rPr>
                <w:rFonts w:ascii="MS UI Gothic" w:eastAsia="MS UI Gothic" w:hAnsi="MS UI Gothic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83"/>
        </w:trPr>
        <w:tc>
          <w:tcPr>
            <w:tcW w:w="4961" w:type="dxa"/>
            <w:vMerge w:val="restart"/>
          </w:tcPr>
          <w:p w:rsidR="00683BBA" w:rsidRPr="00575E3D" w:rsidRDefault="00683BBA" w:rsidP="009C535A">
            <w:pPr>
              <w:tabs>
                <w:tab w:val="right" w:pos="4745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متصدی تزریقات شرایط لازم جهت انجام تزریقات </w:t>
            </w:r>
            <w:r w:rsidR="009C535A">
              <w:rPr>
                <w:rFonts w:ascii="MS UI Gothic" w:eastAsia="MS UI Gothic" w:hAnsi="MS UI Gothic" w:cs="B Mitra" w:hint="cs"/>
                <w:rtl/>
                <w:lang w:bidi="fa-IR"/>
              </w:rPr>
              <w:t>دارد.</w:t>
            </w:r>
            <w:r w:rsidR="009C535A">
              <w:rPr>
                <w:rFonts w:ascii="MS UI Gothic" w:eastAsia="MS UI Gothic" w:hAnsi="MS UI Gothic" w:cs="B Mitra"/>
                <w:rtl/>
                <w:lang w:bidi="fa-IR"/>
              </w:rPr>
              <w:tab/>
            </w:r>
          </w:p>
        </w:tc>
        <w:tc>
          <w:tcPr>
            <w:tcW w:w="709" w:type="dxa"/>
            <w:vMerge w:val="restart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  <w:vMerge w:val="restart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  <w:vMerge w:val="restart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70"/>
        </w:trPr>
        <w:tc>
          <w:tcPr>
            <w:tcW w:w="4961" w:type="dxa"/>
            <w:vMerge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  <w:vMerge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61"/>
        </w:trPr>
        <w:tc>
          <w:tcPr>
            <w:tcW w:w="4961" w:type="dxa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افراد فاقد صلاحیت در مطب فعالیت نمی نمایند.  </w:t>
            </w:r>
          </w:p>
        </w:tc>
        <w:tc>
          <w:tcPr>
            <w:tcW w:w="709" w:type="dxa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292"/>
        </w:trPr>
        <w:tc>
          <w:tcPr>
            <w:tcW w:w="4961" w:type="dxa"/>
          </w:tcPr>
          <w:p w:rsidR="00683BBA" w:rsidRPr="00575E3D" w:rsidRDefault="007A293F" w:rsidP="007A293F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تزریقات</w:t>
            </w:r>
            <w:r w:rsidR="00683BBA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سرم تراپی ، 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>بخیه و پانسمان بدون</w:t>
            </w:r>
            <w:r w:rsidR="00683BBA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داشتن واحد تزریقات </w:t>
            </w:r>
            <w:r w:rsidR="00683BBA"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انجام می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شود</w:t>
            </w:r>
            <w:r w:rsidR="00683BBA"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61"/>
        </w:trPr>
        <w:tc>
          <w:tcPr>
            <w:tcW w:w="4961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اقدام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>ات درمانی- تشخیصی غیر مجازانجام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نمی شود</w:t>
            </w:r>
          </w:p>
        </w:tc>
        <w:tc>
          <w:tcPr>
            <w:tcW w:w="70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83"/>
        </w:trPr>
        <w:tc>
          <w:tcPr>
            <w:tcW w:w="4961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اندازه، تعداد و عناوین تابلو استانداردمی باشد.</w:t>
            </w:r>
            <w:r w:rsidR="00431CCB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(عدم استفاده از عنوان کلینیک،مرکز و...)</w:t>
            </w:r>
          </w:p>
        </w:tc>
        <w:tc>
          <w:tcPr>
            <w:tcW w:w="70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83"/>
        </w:trPr>
        <w:tc>
          <w:tcPr>
            <w:tcW w:w="4961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عناوين تابلو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باسرنسخه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 کارت ویزیت مطابقت دارد (سرنسخه ضميمه گردد)</w:t>
            </w:r>
          </w:p>
        </w:tc>
        <w:tc>
          <w:tcPr>
            <w:tcW w:w="70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83"/>
        </w:trPr>
        <w:tc>
          <w:tcPr>
            <w:tcW w:w="4961" w:type="dxa"/>
          </w:tcPr>
          <w:p w:rsidR="00683BBA" w:rsidRPr="00575E3D" w:rsidRDefault="00683BBA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دفتر ثبت مشخصات جهت بیماران در واحد تزريقات وجود دارد </w:t>
            </w:r>
          </w:p>
        </w:tc>
        <w:tc>
          <w:tcPr>
            <w:tcW w:w="70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83"/>
        </w:trPr>
        <w:tc>
          <w:tcPr>
            <w:tcW w:w="4961" w:type="dxa"/>
          </w:tcPr>
          <w:p w:rsidR="00683BBA" w:rsidRPr="00575E3D" w:rsidRDefault="00683BBA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برای کلیه مراجعین ، بخصوص بیماران مزمن (از جمله بیماران قلبی و فشار خون) پرونده تشکیل می شود.  </w:t>
            </w:r>
          </w:p>
        </w:tc>
        <w:tc>
          <w:tcPr>
            <w:tcW w:w="70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683BBA" w:rsidRPr="00575E3D" w:rsidTr="001D6851">
        <w:trPr>
          <w:trHeight w:val="369"/>
        </w:trPr>
        <w:tc>
          <w:tcPr>
            <w:tcW w:w="4961" w:type="dxa"/>
          </w:tcPr>
          <w:p w:rsidR="00683BBA" w:rsidRPr="00575E3D" w:rsidRDefault="009C535A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الزامات ایین نامه ضوابط</w:t>
            </w:r>
            <w:r w:rsidR="00683BBA"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تسهیلات مطب در مرحله تاسیس رعایت گردیده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است</w:t>
            </w:r>
          </w:p>
        </w:tc>
        <w:tc>
          <w:tcPr>
            <w:tcW w:w="70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83BBA" w:rsidRPr="00575E3D" w:rsidRDefault="00683BBA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69"/>
        </w:trPr>
        <w:tc>
          <w:tcPr>
            <w:tcW w:w="4961" w:type="dxa"/>
          </w:tcPr>
          <w:p w:rsidR="00425638" w:rsidRPr="00575E3D" w:rsidRDefault="00425638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درصورت داشتن واحد تزریقات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فضای فیزیکی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استاندارد لازم را دارد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69"/>
        </w:trPr>
        <w:tc>
          <w:tcPr>
            <w:tcW w:w="4961" w:type="dxa"/>
          </w:tcPr>
          <w:p w:rsidR="00425638" w:rsidRPr="00575E3D" w:rsidRDefault="00425638" w:rsidP="005723E7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سوابق مصونيت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بر عليه هپاتيت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B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در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مطب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هايي كه تزريقات ،پانسمان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،جراحي هاي سرپايي و يا معاينات زنان به عمل مي آورند، وجود دارد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61"/>
        </w:trPr>
        <w:tc>
          <w:tcPr>
            <w:tcW w:w="4961" w:type="dxa"/>
          </w:tcPr>
          <w:p w:rsidR="00425638" w:rsidRPr="00575E3D" w:rsidRDefault="00425638" w:rsidP="005723E7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مدیریت  پسما</w:t>
            </w:r>
            <w:r w:rsidR="00100B06">
              <w:rPr>
                <w:rFonts w:ascii="MS UI Gothic" w:eastAsia="MS UI Gothic" w:hAnsi="MS UI Gothic" w:cs="B Mitra" w:hint="cs"/>
                <w:rtl/>
                <w:lang w:bidi="fa-IR"/>
              </w:rPr>
              <w:t>ندهاي نوك تيز و برنده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به شیوه صحیح انجام می پذیرد.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5723E7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425638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100B06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براي</w:t>
            </w:r>
            <w:r w:rsidR="00425638"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كف و سطوح از محلول ضدعفوني كننده مناسب استفاده می گردد. 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425638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425638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سطل زباله </w:t>
            </w:r>
            <w:r w:rsidR="009C535A">
              <w:rPr>
                <w:rFonts w:ascii="MS UI Gothic" w:eastAsia="MS UI Gothic" w:hAnsi="MS UI Gothic" w:cs="B Mitra" w:hint="cs"/>
                <w:rtl/>
                <w:lang w:bidi="fa-IR"/>
              </w:rPr>
              <w:t>درب دار و پدال دار با كيسه زرد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جهت زباله هاي عفوني وجود دارد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A17B5F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425638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از پگ های غیراستريل یا فاقد شرايط استاندارد استفاده نمي شود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9C535A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وضعيت نور ، تهويه و سيستم برودتي </w:t>
            </w:r>
            <w:r w:rsidR="00425638"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حر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>ارتي و نظافت مطب ، مناسب می باشد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425638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 xml:space="preserve">تخت های مناسب جهت معاينه و تزریقات وجود دارد. 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61"/>
        </w:trPr>
        <w:tc>
          <w:tcPr>
            <w:tcW w:w="4961" w:type="dxa"/>
          </w:tcPr>
          <w:p w:rsidR="00425638" w:rsidRPr="00575E3D" w:rsidRDefault="00425638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ست معاينه در مطب وجود دارد.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61"/>
        </w:trPr>
        <w:tc>
          <w:tcPr>
            <w:tcW w:w="4961" w:type="dxa"/>
          </w:tcPr>
          <w:p w:rsidR="00425638" w:rsidRPr="00575E3D" w:rsidRDefault="00425638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ست احياء و داروهاي اورژانس (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emergency box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)وجود دارد 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جهت استريل كردن وسايل از فور یا  اتوكلاو كلاس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B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استفاده می شود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83"/>
        </w:trPr>
        <w:tc>
          <w:tcPr>
            <w:tcW w:w="4961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حفظ حریم خصوصی بیمار در زمان معاینه رعایت می شود. 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61"/>
        </w:trPr>
        <w:tc>
          <w:tcPr>
            <w:tcW w:w="4961" w:type="dxa"/>
          </w:tcPr>
          <w:p w:rsidR="00425638" w:rsidRPr="00575E3D" w:rsidRDefault="001D6851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مجوز تبلیغات موجود است و خدمات انجام شده با مجوز مطابقت دارد.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61"/>
        </w:trPr>
        <w:tc>
          <w:tcPr>
            <w:tcW w:w="4961" w:type="dxa"/>
          </w:tcPr>
          <w:p w:rsidR="00425638" w:rsidRPr="00575E3D" w:rsidRDefault="00425638" w:rsidP="001D6851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تعرفه های مصوب اب</w:t>
            </w:r>
            <w:r w:rsidR="001D6851">
              <w:rPr>
                <w:rFonts w:ascii="MS UI Gothic" w:eastAsia="MS UI Gothic" w:hAnsi="MS UI Gothic" w:cs="B Mitra" w:hint="cs"/>
                <w:rtl/>
                <w:lang w:bidi="fa-IR"/>
              </w:rPr>
              <w:t>لاغی در معرض ديد بيماران نصب و رعایت می گردد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2F3CC2" w:rsidRPr="00575E3D" w:rsidTr="001D6851">
        <w:trPr>
          <w:trHeight w:val="361"/>
        </w:trPr>
        <w:tc>
          <w:tcPr>
            <w:tcW w:w="4961" w:type="dxa"/>
          </w:tcPr>
          <w:p w:rsidR="002F3CC2" w:rsidRPr="00575E3D" w:rsidRDefault="002F3CC2" w:rsidP="001D6851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دستگاه پوز موجود است و تراکنش مالی انجام می شود.</w:t>
            </w:r>
          </w:p>
        </w:tc>
        <w:tc>
          <w:tcPr>
            <w:tcW w:w="709" w:type="dxa"/>
          </w:tcPr>
          <w:p w:rsidR="002F3CC2" w:rsidRPr="00575E3D" w:rsidRDefault="002F3CC2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F3CC2" w:rsidRPr="00575E3D" w:rsidRDefault="002F3CC2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2F3CC2" w:rsidRPr="00575E3D" w:rsidRDefault="002F3CC2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2F3CC2" w:rsidRPr="00575E3D" w:rsidRDefault="002F3CC2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7A293F" w:rsidRPr="00575E3D" w:rsidTr="001D6851">
        <w:trPr>
          <w:trHeight w:val="361"/>
        </w:trPr>
        <w:tc>
          <w:tcPr>
            <w:tcW w:w="4961" w:type="dxa"/>
          </w:tcPr>
          <w:p w:rsidR="007A293F" w:rsidRPr="00575E3D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با بیمه های پایه قراداد دارند .</w:t>
            </w:r>
          </w:p>
        </w:tc>
        <w:tc>
          <w:tcPr>
            <w:tcW w:w="709" w:type="dxa"/>
          </w:tcPr>
          <w:p w:rsidR="007A293F" w:rsidRPr="00575E3D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A293F" w:rsidRPr="00575E3D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7A293F" w:rsidRPr="00575E3D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7A293F" w:rsidRPr="00575E3D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7A293F" w:rsidRPr="00575E3D" w:rsidTr="001D6851">
        <w:trPr>
          <w:trHeight w:val="361"/>
        </w:trPr>
        <w:tc>
          <w:tcPr>
            <w:tcW w:w="4961" w:type="dxa"/>
          </w:tcPr>
          <w:p w:rsidR="007A293F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نسخ به صورت الکترونیک ارسال می شود.</w:t>
            </w:r>
          </w:p>
        </w:tc>
        <w:tc>
          <w:tcPr>
            <w:tcW w:w="709" w:type="dxa"/>
          </w:tcPr>
          <w:p w:rsidR="007A293F" w:rsidRPr="00575E3D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A293F" w:rsidRPr="00575E3D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7A293F" w:rsidRPr="00575E3D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7A293F" w:rsidRPr="00575E3D" w:rsidRDefault="007A293F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425638" w:rsidRPr="00575E3D" w:rsidTr="001D6851">
        <w:trPr>
          <w:trHeight w:val="361"/>
        </w:trPr>
        <w:tc>
          <w:tcPr>
            <w:tcW w:w="4961" w:type="dxa"/>
          </w:tcPr>
          <w:p w:rsidR="00425638" w:rsidRPr="00575E3D" w:rsidRDefault="001D6851" w:rsidP="001D6851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کاربران دستگاههای موجود گواهینامه های لازم را دارند.</w:t>
            </w:r>
          </w:p>
        </w:tc>
        <w:tc>
          <w:tcPr>
            <w:tcW w:w="70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425638" w:rsidRPr="00575E3D" w:rsidRDefault="00425638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234926" w:rsidRPr="00575E3D" w:rsidTr="001D6851">
        <w:trPr>
          <w:trHeight w:val="361"/>
        </w:trPr>
        <w:tc>
          <w:tcPr>
            <w:tcW w:w="4961" w:type="dxa"/>
          </w:tcPr>
          <w:p w:rsidR="00234926" w:rsidRPr="00575E3D" w:rsidRDefault="001D6851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پزشک گواهینامه مربوط به خدمات مربوطه را دارد.</w:t>
            </w:r>
          </w:p>
        </w:tc>
        <w:tc>
          <w:tcPr>
            <w:tcW w:w="709" w:type="dxa"/>
          </w:tcPr>
          <w:p w:rsidR="00234926" w:rsidRPr="00575E3D" w:rsidRDefault="00234926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34926" w:rsidRPr="00575E3D" w:rsidRDefault="00234926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234926" w:rsidRPr="00575E3D" w:rsidRDefault="00234926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234926" w:rsidRPr="00575E3D" w:rsidRDefault="00234926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6E65D0" w:rsidRPr="00575E3D" w:rsidTr="001D6851">
        <w:trPr>
          <w:trHeight w:val="361"/>
        </w:trPr>
        <w:tc>
          <w:tcPr>
            <w:tcW w:w="4961" w:type="dxa"/>
          </w:tcPr>
          <w:p w:rsidR="006E65D0" w:rsidRDefault="006E65D0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پوشش حرفه ای پرسنل مطابق با دستورالعمل ابلاغی می باشد. </w:t>
            </w:r>
          </w:p>
        </w:tc>
        <w:tc>
          <w:tcPr>
            <w:tcW w:w="709" w:type="dxa"/>
          </w:tcPr>
          <w:p w:rsidR="006E65D0" w:rsidRPr="00575E3D" w:rsidRDefault="006E65D0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E65D0" w:rsidRPr="00575E3D" w:rsidRDefault="006E65D0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6E65D0" w:rsidRPr="00575E3D" w:rsidRDefault="006E65D0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679" w:type="dxa"/>
          </w:tcPr>
          <w:p w:rsidR="006E65D0" w:rsidRPr="00575E3D" w:rsidRDefault="006E65D0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11341" w:type="dxa"/>
        <w:tblInd w:w="-149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616"/>
        <w:gridCol w:w="7254"/>
        <w:gridCol w:w="2471"/>
      </w:tblGrid>
      <w:tr w:rsidR="00781358" w:rsidTr="005110D7">
        <w:trPr>
          <w:trHeight w:val="1807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58" w:rsidRPr="00683BBA" w:rsidRDefault="00781358" w:rsidP="00A17B5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83B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58" w:rsidRDefault="00F47709" w:rsidP="00A17B5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نقاط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940B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مثبت</w:t>
            </w:r>
            <w:r w:rsidR="001D685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  <w:p w:rsidR="00425638" w:rsidRPr="00683BBA" w:rsidRDefault="00425638" w:rsidP="0042563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81358" w:rsidTr="005110D7">
        <w:trPr>
          <w:trHeight w:val="2728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58" w:rsidRPr="00683BBA" w:rsidRDefault="00781358" w:rsidP="00A17B5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58" w:rsidRDefault="00781358" w:rsidP="00A17B5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83B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پیشن</w:t>
            </w:r>
            <w:r w:rsidR="001D685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هاد اصلاحی  :</w:t>
            </w:r>
          </w:p>
          <w:p w:rsidR="00122AA3" w:rsidRDefault="00122AA3" w:rsidP="00122AA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122AA3" w:rsidRPr="00683BBA" w:rsidRDefault="00122AA3" w:rsidP="00122AA3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81358" w:rsidTr="004E49B0">
        <w:trPr>
          <w:trHeight w:val="1205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58" w:rsidRPr="0087766E" w:rsidRDefault="00781358" w:rsidP="009C535A">
            <w:pPr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87766E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ضمن  دریافت یک رونوشت از </w:t>
            </w:r>
            <w:r w:rsidR="009C535A" w:rsidRPr="0087766E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گزارش متعهد می شوم ظرف مد</w:t>
            </w:r>
            <w:r w:rsidR="009C535A" w:rsidRPr="0087766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ت </w:t>
            </w:r>
            <w:r w:rsidRPr="0087766E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C535A" w:rsidRPr="0087766E">
              <w:rPr>
                <w:rFonts w:cs="B Mitra"/>
                <w:b/>
                <w:bCs/>
                <w:sz w:val="28"/>
                <w:szCs w:val="28"/>
                <w:lang w:bidi="fa-IR"/>
              </w:rPr>
              <w:t>.</w:t>
            </w:r>
            <w:r w:rsidRPr="0087766E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..</w:t>
            </w:r>
            <w:r w:rsidR="0087766E" w:rsidRPr="0087766E">
              <w:rPr>
                <w:rFonts w:cs="B Mitra"/>
                <w:b/>
                <w:bCs/>
                <w:sz w:val="28"/>
                <w:szCs w:val="28"/>
                <w:lang w:bidi="fa-IR"/>
              </w:rPr>
              <w:t>.....</w:t>
            </w:r>
            <w:r w:rsidRPr="0087766E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......</w:t>
            </w:r>
            <w:r w:rsidR="009C535A" w:rsidRPr="0087766E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87766E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نواقص تذکر داده شده  طبق مفاد چک لیست فوق را برطرف نموده و گزارش اقدامات اصلاحی را ب</w:t>
            </w:r>
            <w:r w:rsidR="00C34864" w:rsidRPr="0087766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ه </w:t>
            </w:r>
            <w:r w:rsidRPr="0087766E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صورت مکتوب به معاونت درمان دانشگاه ناظر تحویل دهم .</w:t>
            </w:r>
          </w:p>
          <w:p w:rsidR="00781358" w:rsidRPr="00683BBA" w:rsidRDefault="00781358" w:rsidP="00A17B5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81358" w:rsidTr="004E49B0">
        <w:trPr>
          <w:trHeight w:val="787"/>
        </w:trPr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58" w:rsidRPr="0087766E" w:rsidRDefault="00781358" w:rsidP="00A17B5F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7766E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58" w:rsidRPr="00683BBA" w:rsidRDefault="00781358" w:rsidP="00A17B5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83BBA">
              <w:rPr>
                <w:rFonts w:ascii="MS UI Gothic" w:eastAsia="MS UI Gothic" w:hAnsi="MS UI Gothic" w:cs="B Mitra" w:hint="cs"/>
                <w:b/>
                <w:bCs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781358" w:rsidTr="004E49B0">
        <w:trPr>
          <w:trHeight w:val="1352"/>
        </w:trPr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58" w:rsidRPr="0087766E" w:rsidRDefault="00781358" w:rsidP="00A17B5F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7766E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58" w:rsidRPr="00683BBA" w:rsidRDefault="00781358" w:rsidP="00A17B5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83BBA">
              <w:rPr>
                <w:rFonts w:ascii="MS UI Gothic" w:eastAsia="MS UI Gothic" w:hAnsi="MS UI Gothic" w:cs="B Mitra" w:hint="cs"/>
                <w:b/>
                <w:bCs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781358" w:rsidRDefault="00781358" w:rsidP="00122AA3">
      <w:pPr>
        <w:bidi/>
        <w:rPr>
          <w:rtl/>
          <w:lang w:bidi="fa-IR"/>
        </w:rPr>
      </w:pPr>
    </w:p>
    <w:sectPr w:rsidR="00781358" w:rsidSect="00761F3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99" w:rsidRDefault="00CF4E99" w:rsidP="00DF3E7E">
      <w:pPr>
        <w:spacing w:after="0" w:line="240" w:lineRule="auto"/>
      </w:pPr>
      <w:r>
        <w:separator/>
      </w:r>
    </w:p>
  </w:endnote>
  <w:endnote w:type="continuationSeparator" w:id="0">
    <w:p w:rsidR="00CF4E99" w:rsidRDefault="00CF4E99" w:rsidP="00DF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63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E7E" w:rsidRDefault="00DF3E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0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3E7E" w:rsidRDefault="00DF3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99" w:rsidRDefault="00CF4E99" w:rsidP="00DF3E7E">
      <w:pPr>
        <w:spacing w:after="0" w:line="240" w:lineRule="auto"/>
      </w:pPr>
      <w:r>
        <w:separator/>
      </w:r>
    </w:p>
  </w:footnote>
  <w:footnote w:type="continuationSeparator" w:id="0">
    <w:p w:rsidR="00CF4E99" w:rsidRDefault="00CF4E99" w:rsidP="00DF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27FB3"/>
    <w:rsid w:val="00060F86"/>
    <w:rsid w:val="00063B05"/>
    <w:rsid w:val="00075A8B"/>
    <w:rsid w:val="00083F21"/>
    <w:rsid w:val="000A661F"/>
    <w:rsid w:val="000B1211"/>
    <w:rsid w:val="000E7FB5"/>
    <w:rsid w:val="000F5792"/>
    <w:rsid w:val="0010056F"/>
    <w:rsid w:val="00100B06"/>
    <w:rsid w:val="00122AA3"/>
    <w:rsid w:val="001364B2"/>
    <w:rsid w:val="00143E77"/>
    <w:rsid w:val="0017125E"/>
    <w:rsid w:val="00197028"/>
    <w:rsid w:val="001A17DD"/>
    <w:rsid w:val="001D254E"/>
    <w:rsid w:val="001D60EC"/>
    <w:rsid w:val="001D6851"/>
    <w:rsid w:val="001E3F26"/>
    <w:rsid w:val="001E5484"/>
    <w:rsid w:val="00207F64"/>
    <w:rsid w:val="00234926"/>
    <w:rsid w:val="00242056"/>
    <w:rsid w:val="002522A7"/>
    <w:rsid w:val="00257B11"/>
    <w:rsid w:val="00286304"/>
    <w:rsid w:val="00292DB4"/>
    <w:rsid w:val="002940BC"/>
    <w:rsid w:val="002D7B76"/>
    <w:rsid w:val="002E15FD"/>
    <w:rsid w:val="002F3CC2"/>
    <w:rsid w:val="002F6F5A"/>
    <w:rsid w:val="00320A32"/>
    <w:rsid w:val="00334DC3"/>
    <w:rsid w:val="00343C73"/>
    <w:rsid w:val="00362E52"/>
    <w:rsid w:val="00365C71"/>
    <w:rsid w:val="00370845"/>
    <w:rsid w:val="00371523"/>
    <w:rsid w:val="003D1FE6"/>
    <w:rsid w:val="003E70C9"/>
    <w:rsid w:val="0040777C"/>
    <w:rsid w:val="0041662A"/>
    <w:rsid w:val="00425638"/>
    <w:rsid w:val="00431CCB"/>
    <w:rsid w:val="00440311"/>
    <w:rsid w:val="00446933"/>
    <w:rsid w:val="00447D00"/>
    <w:rsid w:val="00482F81"/>
    <w:rsid w:val="00482FA9"/>
    <w:rsid w:val="004A3AEE"/>
    <w:rsid w:val="004B2EA3"/>
    <w:rsid w:val="004E49B0"/>
    <w:rsid w:val="005110D7"/>
    <w:rsid w:val="00515FEB"/>
    <w:rsid w:val="00531890"/>
    <w:rsid w:val="0053251F"/>
    <w:rsid w:val="005554DD"/>
    <w:rsid w:val="00555C6D"/>
    <w:rsid w:val="00563D52"/>
    <w:rsid w:val="005723E7"/>
    <w:rsid w:val="005732C7"/>
    <w:rsid w:val="00575E3D"/>
    <w:rsid w:val="0057675D"/>
    <w:rsid w:val="005830A1"/>
    <w:rsid w:val="0058657C"/>
    <w:rsid w:val="00591E73"/>
    <w:rsid w:val="005B2EC5"/>
    <w:rsid w:val="005D391E"/>
    <w:rsid w:val="005D61E8"/>
    <w:rsid w:val="005F0AA5"/>
    <w:rsid w:val="006137E3"/>
    <w:rsid w:val="006164AF"/>
    <w:rsid w:val="006355D1"/>
    <w:rsid w:val="00637FB7"/>
    <w:rsid w:val="00661930"/>
    <w:rsid w:val="006701CD"/>
    <w:rsid w:val="0067430B"/>
    <w:rsid w:val="00683BBA"/>
    <w:rsid w:val="0068493E"/>
    <w:rsid w:val="006A45F7"/>
    <w:rsid w:val="006E65D0"/>
    <w:rsid w:val="006F7F9C"/>
    <w:rsid w:val="00721A20"/>
    <w:rsid w:val="00724654"/>
    <w:rsid w:val="00761F3B"/>
    <w:rsid w:val="00771662"/>
    <w:rsid w:val="0077225F"/>
    <w:rsid w:val="00776F23"/>
    <w:rsid w:val="00781358"/>
    <w:rsid w:val="00792E64"/>
    <w:rsid w:val="007930E4"/>
    <w:rsid w:val="007A076D"/>
    <w:rsid w:val="007A293F"/>
    <w:rsid w:val="007A58D7"/>
    <w:rsid w:val="007A68BA"/>
    <w:rsid w:val="007F7FC9"/>
    <w:rsid w:val="00802592"/>
    <w:rsid w:val="0080657A"/>
    <w:rsid w:val="00813CFB"/>
    <w:rsid w:val="008227A9"/>
    <w:rsid w:val="008429EB"/>
    <w:rsid w:val="0087766E"/>
    <w:rsid w:val="008B50FB"/>
    <w:rsid w:val="008D2DEC"/>
    <w:rsid w:val="008E64A7"/>
    <w:rsid w:val="008F3FEF"/>
    <w:rsid w:val="00903E84"/>
    <w:rsid w:val="00953BEE"/>
    <w:rsid w:val="0097618F"/>
    <w:rsid w:val="009811C2"/>
    <w:rsid w:val="009C535A"/>
    <w:rsid w:val="009D6C4C"/>
    <w:rsid w:val="00A02B92"/>
    <w:rsid w:val="00A17B5F"/>
    <w:rsid w:val="00A940C9"/>
    <w:rsid w:val="00AA578B"/>
    <w:rsid w:val="00AC65AB"/>
    <w:rsid w:val="00AE1B12"/>
    <w:rsid w:val="00AF398D"/>
    <w:rsid w:val="00B04550"/>
    <w:rsid w:val="00B079C5"/>
    <w:rsid w:val="00B15962"/>
    <w:rsid w:val="00B2304C"/>
    <w:rsid w:val="00B45E53"/>
    <w:rsid w:val="00B47C52"/>
    <w:rsid w:val="00B51850"/>
    <w:rsid w:val="00BB74C0"/>
    <w:rsid w:val="00BC1BE0"/>
    <w:rsid w:val="00C17619"/>
    <w:rsid w:val="00C24B34"/>
    <w:rsid w:val="00C34864"/>
    <w:rsid w:val="00C40A0F"/>
    <w:rsid w:val="00C4442A"/>
    <w:rsid w:val="00C97663"/>
    <w:rsid w:val="00CA5300"/>
    <w:rsid w:val="00CF436A"/>
    <w:rsid w:val="00CF4E99"/>
    <w:rsid w:val="00D0517D"/>
    <w:rsid w:val="00D0717E"/>
    <w:rsid w:val="00D077EF"/>
    <w:rsid w:val="00D218EB"/>
    <w:rsid w:val="00D227B5"/>
    <w:rsid w:val="00D3135E"/>
    <w:rsid w:val="00D31EAA"/>
    <w:rsid w:val="00D53B8D"/>
    <w:rsid w:val="00D63C83"/>
    <w:rsid w:val="00D66CF8"/>
    <w:rsid w:val="00D742AF"/>
    <w:rsid w:val="00D77549"/>
    <w:rsid w:val="00D979BD"/>
    <w:rsid w:val="00DB088B"/>
    <w:rsid w:val="00DF3E7E"/>
    <w:rsid w:val="00DF4581"/>
    <w:rsid w:val="00E30D94"/>
    <w:rsid w:val="00E36E83"/>
    <w:rsid w:val="00E374A0"/>
    <w:rsid w:val="00E5069A"/>
    <w:rsid w:val="00E5463F"/>
    <w:rsid w:val="00E570CE"/>
    <w:rsid w:val="00E5775E"/>
    <w:rsid w:val="00E70243"/>
    <w:rsid w:val="00E81DBB"/>
    <w:rsid w:val="00EA5F3D"/>
    <w:rsid w:val="00EC094F"/>
    <w:rsid w:val="00ED75DB"/>
    <w:rsid w:val="00EE27E5"/>
    <w:rsid w:val="00F145A1"/>
    <w:rsid w:val="00F4170D"/>
    <w:rsid w:val="00F4440D"/>
    <w:rsid w:val="00F47709"/>
    <w:rsid w:val="00F61ED3"/>
    <w:rsid w:val="00FB174C"/>
    <w:rsid w:val="00FC6739"/>
    <w:rsid w:val="00FD702D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B1BFBD43-7087-4848-B046-615AA922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78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E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F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E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4B0B-4684-45E5-9A6A-CA9F3A5D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ملیحه ملایی</cp:lastModifiedBy>
  <cp:revision>89</cp:revision>
  <cp:lastPrinted>2023-04-24T07:37:00Z</cp:lastPrinted>
  <dcterms:created xsi:type="dcterms:W3CDTF">2017-12-24T08:57:00Z</dcterms:created>
  <dcterms:modified xsi:type="dcterms:W3CDTF">2023-05-20T06:04:00Z</dcterms:modified>
</cp:coreProperties>
</file>